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20" w:rsidRPr="00260328" w:rsidRDefault="00D43920" w:rsidP="00D43920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D43920">
        <w:rPr>
          <w:rFonts w:ascii="仿宋" w:eastAsia="仿宋" w:hAnsi="仿宋" w:hint="eastAsia"/>
          <w:b/>
          <w:sz w:val="30"/>
          <w:szCs w:val="30"/>
        </w:rPr>
        <w:t>附件</w:t>
      </w:r>
      <w:r w:rsidR="00FF7405">
        <w:rPr>
          <w:rFonts w:ascii="仿宋" w:eastAsia="仿宋" w:hAnsi="仿宋" w:hint="eastAsia"/>
          <w:b/>
          <w:sz w:val="30"/>
          <w:szCs w:val="30"/>
        </w:rPr>
        <w:t>二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：</w:t>
      </w:r>
      <w:r w:rsidRPr="00260328">
        <w:rPr>
          <w:rFonts w:ascii="仿宋" w:eastAsia="仿宋" w:hAnsi="仿宋" w:hint="eastAsia"/>
          <w:b/>
          <w:sz w:val="30"/>
          <w:szCs w:val="30"/>
        </w:rPr>
        <w:t>金融硕士</w:t>
      </w:r>
      <w:r>
        <w:rPr>
          <w:rFonts w:ascii="仿宋" w:eastAsia="仿宋" w:hAnsi="仿宋" w:hint="eastAsia"/>
          <w:b/>
          <w:sz w:val="30"/>
          <w:szCs w:val="30"/>
        </w:rPr>
        <w:t>课程参考</w:t>
      </w:r>
    </w:p>
    <w:p w:rsidR="00D43920" w:rsidRPr="00300931" w:rsidRDefault="00D43920" w:rsidP="00D4392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300931">
        <w:rPr>
          <w:rFonts w:ascii="仿宋" w:eastAsia="仿宋" w:hAnsi="仿宋" w:hint="eastAsia"/>
          <w:b/>
          <w:sz w:val="24"/>
          <w:szCs w:val="24"/>
        </w:rPr>
        <w:t>1、专业必修课（</w:t>
      </w:r>
      <w:proofErr w:type="gramStart"/>
      <w:r w:rsidRPr="009B55AD">
        <w:rPr>
          <w:rFonts w:ascii="仿宋" w:eastAsia="仿宋" w:hAnsi="仿宋" w:hint="eastAsia"/>
          <w:b/>
          <w:sz w:val="24"/>
          <w:szCs w:val="24"/>
        </w:rPr>
        <w:t>教指委</w:t>
      </w:r>
      <w:proofErr w:type="gramEnd"/>
      <w:r w:rsidRPr="009B55AD">
        <w:rPr>
          <w:rFonts w:ascii="仿宋" w:eastAsia="仿宋" w:hAnsi="仿宋" w:hint="eastAsia"/>
          <w:b/>
          <w:sz w:val="24"/>
          <w:szCs w:val="24"/>
        </w:rPr>
        <w:t>指导性培养方案</w:t>
      </w:r>
      <w:r>
        <w:rPr>
          <w:rFonts w:ascii="仿宋" w:eastAsia="仿宋" w:hAnsi="仿宋" w:hint="eastAsia"/>
          <w:b/>
          <w:sz w:val="24"/>
          <w:szCs w:val="24"/>
        </w:rPr>
        <w:t>所列，</w:t>
      </w:r>
      <w:r w:rsidRPr="00300931">
        <w:rPr>
          <w:rFonts w:ascii="仿宋" w:eastAsia="仿宋" w:hAnsi="仿宋" w:hint="eastAsia"/>
          <w:b/>
          <w:sz w:val="24"/>
          <w:szCs w:val="24"/>
        </w:rPr>
        <w:t>各培养单位任选</w:t>
      </w:r>
      <w:r>
        <w:rPr>
          <w:rFonts w:ascii="仿宋" w:eastAsia="仿宋" w:hAnsi="仿宋" w:hint="eastAsia"/>
          <w:b/>
          <w:sz w:val="24"/>
          <w:szCs w:val="24"/>
        </w:rPr>
        <w:t>4</w:t>
      </w:r>
      <w:r w:rsidRPr="00300931">
        <w:rPr>
          <w:rFonts w:ascii="仿宋" w:eastAsia="仿宋" w:hAnsi="仿宋" w:hint="eastAsia"/>
          <w:b/>
          <w:sz w:val="24"/>
          <w:szCs w:val="24"/>
        </w:rPr>
        <w:t>门）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（1）金融理论与政策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（2）金融市场与金融机构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（3）财务报表分析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（4）投资学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（5）公司金融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（6）衍生金融工具</w:t>
      </w:r>
    </w:p>
    <w:p w:rsidR="00D43920" w:rsidRPr="00300931" w:rsidRDefault="00D43920" w:rsidP="00D4392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300931">
        <w:rPr>
          <w:rFonts w:ascii="仿宋" w:eastAsia="仿宋" w:hAnsi="仿宋" w:hint="eastAsia"/>
          <w:b/>
          <w:sz w:val="24"/>
          <w:szCs w:val="24"/>
        </w:rPr>
        <w:t>2、选修课（</w:t>
      </w:r>
      <w:proofErr w:type="gramStart"/>
      <w:r w:rsidRPr="009B55AD">
        <w:rPr>
          <w:rFonts w:ascii="仿宋" w:eastAsia="仿宋" w:hAnsi="仿宋" w:hint="eastAsia"/>
          <w:b/>
          <w:sz w:val="24"/>
          <w:szCs w:val="24"/>
        </w:rPr>
        <w:t>教指委</w:t>
      </w:r>
      <w:proofErr w:type="gramEnd"/>
      <w:r w:rsidRPr="009B55AD">
        <w:rPr>
          <w:rFonts w:ascii="仿宋" w:eastAsia="仿宋" w:hAnsi="仿宋" w:hint="eastAsia"/>
          <w:b/>
          <w:sz w:val="24"/>
          <w:szCs w:val="24"/>
        </w:rPr>
        <w:t>指导性培养方案</w:t>
      </w:r>
      <w:r>
        <w:rPr>
          <w:rFonts w:ascii="仿宋" w:eastAsia="仿宋" w:hAnsi="仿宋" w:hint="eastAsia"/>
          <w:b/>
          <w:sz w:val="24"/>
          <w:szCs w:val="24"/>
        </w:rPr>
        <w:t>所列，选</w:t>
      </w:r>
      <w:r w:rsidRPr="00300931">
        <w:rPr>
          <w:rFonts w:ascii="仿宋" w:eastAsia="仿宋" w:hAnsi="仿宋" w:hint="eastAsia"/>
          <w:b/>
          <w:sz w:val="24"/>
          <w:szCs w:val="24"/>
        </w:rPr>
        <w:t xml:space="preserve"> 8门，但不限于以下范围）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（1）金融伦理与职业道德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（2）金融监管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（3）金融企业战略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（4）行为金融学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（5）金融服务营销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（6）金融机构经营管理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（7）金融机构风险管理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（8）产品与服务流程创新设计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（9）财富管理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（10）基金投资与管理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（11）企业并购与重组实务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（12）金融数据分析</w:t>
      </w:r>
    </w:p>
    <w:p w:rsidR="00D43920" w:rsidRPr="00260328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（13）量化投资</w:t>
      </w:r>
    </w:p>
    <w:p w:rsidR="00D43920" w:rsidRDefault="00D43920" w:rsidP="00D4392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0328">
        <w:rPr>
          <w:rFonts w:ascii="仿宋" w:eastAsia="仿宋" w:hAnsi="仿宋" w:hint="eastAsia"/>
          <w:sz w:val="24"/>
          <w:szCs w:val="24"/>
        </w:rPr>
        <w:t>（14）固定收益证券。</w:t>
      </w:r>
    </w:p>
    <w:p w:rsidR="00D43920" w:rsidRPr="00300931" w:rsidRDefault="00D43920" w:rsidP="00D43920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300931">
        <w:rPr>
          <w:rFonts w:ascii="仿宋" w:eastAsia="仿宋" w:hAnsi="仿宋" w:hint="eastAsia"/>
          <w:b/>
          <w:sz w:val="24"/>
          <w:szCs w:val="24"/>
        </w:rPr>
        <w:t>3、部分院校开设的其他</w:t>
      </w:r>
      <w:r>
        <w:rPr>
          <w:rFonts w:ascii="仿宋" w:eastAsia="仿宋" w:hAnsi="仿宋" w:hint="eastAsia"/>
          <w:b/>
          <w:sz w:val="24"/>
          <w:szCs w:val="24"/>
        </w:rPr>
        <w:t>选修课</w:t>
      </w:r>
    </w:p>
    <w:p w:rsidR="00D43920" w:rsidRPr="00260328" w:rsidRDefault="00D43920" w:rsidP="00D43920">
      <w:pPr>
        <w:spacing w:line="360" w:lineRule="auto"/>
        <w:ind w:leftChars="228" w:left="479"/>
        <w:rPr>
          <w:rFonts w:ascii="仿宋" w:eastAsia="仿宋" w:hAnsi="仿宋"/>
          <w:sz w:val="24"/>
          <w:szCs w:val="24"/>
        </w:rPr>
      </w:pPr>
      <w:r w:rsidRPr="009B55AD">
        <w:rPr>
          <w:rFonts w:ascii="仿宋" w:eastAsia="仿宋" w:hAnsi="仿宋" w:cs="Times New Roman" w:hint="eastAsia"/>
          <w:sz w:val="24"/>
          <w:szCs w:val="24"/>
        </w:rPr>
        <w:t>金融机构与监管、国际金融、国际投资、金融计量、私</w:t>
      </w:r>
      <w:proofErr w:type="gramStart"/>
      <w:r w:rsidRPr="009B55AD">
        <w:rPr>
          <w:rFonts w:ascii="仿宋" w:eastAsia="仿宋" w:hAnsi="仿宋" w:cs="Times New Roman" w:hint="eastAsia"/>
          <w:sz w:val="24"/>
          <w:szCs w:val="24"/>
        </w:rPr>
        <w:t>募股权</w:t>
      </w:r>
      <w:proofErr w:type="gramEnd"/>
      <w:r w:rsidRPr="009B55AD">
        <w:rPr>
          <w:rFonts w:ascii="仿宋" w:eastAsia="仿宋" w:hAnsi="仿宋" w:cs="Times New Roman" w:hint="eastAsia"/>
          <w:sz w:val="24"/>
          <w:szCs w:val="24"/>
        </w:rPr>
        <w:t>投资、资产组合管理、信用评级、金融科技、</w:t>
      </w:r>
      <w:r w:rsidRPr="009B55AD">
        <w:rPr>
          <w:rFonts w:ascii="仿宋" w:eastAsia="仿宋" w:hAnsi="仿宋" w:hint="eastAsia"/>
          <w:sz w:val="24"/>
          <w:szCs w:val="24"/>
        </w:rPr>
        <w:t>绿色金融</w:t>
      </w:r>
    </w:p>
    <w:p w:rsidR="00D43920" w:rsidRPr="00D43920" w:rsidRDefault="00D43920" w:rsidP="00940B14">
      <w:pPr>
        <w:widowControl/>
        <w:ind w:left="426" w:hangingChars="152" w:hanging="426"/>
        <w:jc w:val="left"/>
        <w:rPr>
          <w:rFonts w:ascii="仿宋" w:eastAsia="仿宋" w:hAnsi="仿宋"/>
          <w:sz w:val="28"/>
          <w:szCs w:val="28"/>
        </w:rPr>
      </w:pPr>
    </w:p>
    <w:sectPr w:rsidR="00D43920" w:rsidRPr="00D439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A6" w:rsidRDefault="00250CA6" w:rsidP="00A54805">
      <w:r>
        <w:separator/>
      </w:r>
    </w:p>
  </w:endnote>
  <w:endnote w:type="continuationSeparator" w:id="0">
    <w:p w:rsidR="00250CA6" w:rsidRDefault="00250CA6" w:rsidP="00A5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805" w:rsidRPr="00A54805" w:rsidRDefault="00A54805" w:rsidP="00A54805">
    <w:pPr>
      <w:pStyle w:val="a6"/>
      <w:jc w:val="right"/>
      <w:rPr>
        <w:rFonts w:asciiTheme="minorEastAsia" w:hAnsiTheme="minorEastAsia"/>
        <w:sz w:val="21"/>
        <w:szCs w:val="21"/>
      </w:rPr>
    </w:pPr>
  </w:p>
  <w:p w:rsidR="00A54805" w:rsidRDefault="00A548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A6" w:rsidRDefault="00250CA6" w:rsidP="00A54805">
      <w:r>
        <w:separator/>
      </w:r>
    </w:p>
  </w:footnote>
  <w:footnote w:type="continuationSeparator" w:id="0">
    <w:p w:rsidR="00250CA6" w:rsidRDefault="00250CA6" w:rsidP="00A5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B"/>
    <w:rsid w:val="0006619B"/>
    <w:rsid w:val="000720D0"/>
    <w:rsid w:val="000B7AA0"/>
    <w:rsid w:val="00191563"/>
    <w:rsid w:val="001B7A5F"/>
    <w:rsid w:val="001F7D55"/>
    <w:rsid w:val="002375E0"/>
    <w:rsid w:val="00250CA6"/>
    <w:rsid w:val="00264A0E"/>
    <w:rsid w:val="0028103A"/>
    <w:rsid w:val="002C4442"/>
    <w:rsid w:val="002F11F7"/>
    <w:rsid w:val="002F7B87"/>
    <w:rsid w:val="003351F5"/>
    <w:rsid w:val="003757D4"/>
    <w:rsid w:val="00381CD4"/>
    <w:rsid w:val="00382F2B"/>
    <w:rsid w:val="0039279F"/>
    <w:rsid w:val="0039407F"/>
    <w:rsid w:val="003A733B"/>
    <w:rsid w:val="003B6A38"/>
    <w:rsid w:val="003C162F"/>
    <w:rsid w:val="003D5D7F"/>
    <w:rsid w:val="004254F4"/>
    <w:rsid w:val="004306E0"/>
    <w:rsid w:val="00431C1C"/>
    <w:rsid w:val="004362FA"/>
    <w:rsid w:val="00446297"/>
    <w:rsid w:val="00455C80"/>
    <w:rsid w:val="00473C71"/>
    <w:rsid w:val="0048076B"/>
    <w:rsid w:val="00495564"/>
    <w:rsid w:val="00561F00"/>
    <w:rsid w:val="0057278B"/>
    <w:rsid w:val="005926CD"/>
    <w:rsid w:val="0059278A"/>
    <w:rsid w:val="005C2287"/>
    <w:rsid w:val="0066387D"/>
    <w:rsid w:val="00703BF6"/>
    <w:rsid w:val="00720D16"/>
    <w:rsid w:val="007343EF"/>
    <w:rsid w:val="00785F4B"/>
    <w:rsid w:val="007B0BC0"/>
    <w:rsid w:val="007C3386"/>
    <w:rsid w:val="00814FDD"/>
    <w:rsid w:val="008253D3"/>
    <w:rsid w:val="00834C42"/>
    <w:rsid w:val="0086338F"/>
    <w:rsid w:val="00895A71"/>
    <w:rsid w:val="0092370B"/>
    <w:rsid w:val="00940B14"/>
    <w:rsid w:val="0097421D"/>
    <w:rsid w:val="00A10103"/>
    <w:rsid w:val="00A14AD3"/>
    <w:rsid w:val="00A52982"/>
    <w:rsid w:val="00A54805"/>
    <w:rsid w:val="00A850EB"/>
    <w:rsid w:val="00AB693A"/>
    <w:rsid w:val="00AD3129"/>
    <w:rsid w:val="00B3505F"/>
    <w:rsid w:val="00B46F16"/>
    <w:rsid w:val="00B85ED9"/>
    <w:rsid w:val="00B96338"/>
    <w:rsid w:val="00BD4DDD"/>
    <w:rsid w:val="00BF68D0"/>
    <w:rsid w:val="00C27C0E"/>
    <w:rsid w:val="00D25121"/>
    <w:rsid w:val="00D30A44"/>
    <w:rsid w:val="00D43920"/>
    <w:rsid w:val="00DA1FFF"/>
    <w:rsid w:val="00DB3F73"/>
    <w:rsid w:val="00DE784D"/>
    <w:rsid w:val="00E2708D"/>
    <w:rsid w:val="00E300BB"/>
    <w:rsid w:val="00E863B7"/>
    <w:rsid w:val="00E92FA6"/>
    <w:rsid w:val="00E95557"/>
    <w:rsid w:val="00F42E65"/>
    <w:rsid w:val="00F51EFB"/>
    <w:rsid w:val="00F55DE3"/>
    <w:rsid w:val="00F801B2"/>
    <w:rsid w:val="00FA3A54"/>
    <w:rsid w:val="00FA66F3"/>
    <w:rsid w:val="00FD1AE7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638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6387D"/>
  </w:style>
  <w:style w:type="paragraph" w:styleId="a4">
    <w:name w:val="Normal (Web)"/>
    <w:basedOn w:val="a"/>
    <w:uiPriority w:val="99"/>
    <w:unhideWhenUsed/>
    <w:rsid w:val="007B0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5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48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480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548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4805"/>
    <w:rPr>
      <w:sz w:val="18"/>
      <w:szCs w:val="18"/>
    </w:rPr>
  </w:style>
  <w:style w:type="paragraph" w:styleId="a8">
    <w:name w:val="List Paragraph"/>
    <w:basedOn w:val="a"/>
    <w:uiPriority w:val="34"/>
    <w:qFormat/>
    <w:rsid w:val="00381CD4"/>
    <w:pPr>
      <w:ind w:firstLineChars="200" w:firstLine="420"/>
    </w:pPr>
  </w:style>
  <w:style w:type="paragraph" w:styleId="a9">
    <w:name w:val="Salutation"/>
    <w:basedOn w:val="a"/>
    <w:next w:val="a"/>
    <w:link w:val="Char3"/>
    <w:uiPriority w:val="99"/>
    <w:unhideWhenUsed/>
    <w:rsid w:val="004306E0"/>
    <w:rPr>
      <w:rFonts w:ascii="仿宋" w:eastAsia="仿宋" w:hAnsi="仿宋"/>
      <w:sz w:val="28"/>
      <w:szCs w:val="28"/>
    </w:rPr>
  </w:style>
  <w:style w:type="character" w:customStyle="1" w:styleId="Char3">
    <w:name w:val="称呼 Char"/>
    <w:basedOn w:val="a0"/>
    <w:link w:val="a9"/>
    <w:uiPriority w:val="99"/>
    <w:rsid w:val="004306E0"/>
    <w:rPr>
      <w:rFonts w:ascii="仿宋" w:eastAsia="仿宋" w:hAnsi="仿宋"/>
      <w:sz w:val="28"/>
      <w:szCs w:val="28"/>
    </w:rPr>
  </w:style>
  <w:style w:type="paragraph" w:styleId="aa">
    <w:name w:val="Closing"/>
    <w:basedOn w:val="a"/>
    <w:link w:val="Char4"/>
    <w:uiPriority w:val="99"/>
    <w:unhideWhenUsed/>
    <w:rsid w:val="004306E0"/>
    <w:pPr>
      <w:ind w:leftChars="2100" w:left="100"/>
    </w:pPr>
    <w:rPr>
      <w:rFonts w:ascii="仿宋" w:eastAsia="仿宋" w:hAnsi="仿宋"/>
      <w:sz w:val="28"/>
      <w:szCs w:val="28"/>
    </w:rPr>
  </w:style>
  <w:style w:type="character" w:customStyle="1" w:styleId="Char4">
    <w:name w:val="结束语 Char"/>
    <w:basedOn w:val="a0"/>
    <w:link w:val="aa"/>
    <w:uiPriority w:val="99"/>
    <w:rsid w:val="004306E0"/>
    <w:rPr>
      <w:rFonts w:ascii="仿宋" w:eastAsia="仿宋" w:hAnsi="仿宋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638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6387D"/>
  </w:style>
  <w:style w:type="paragraph" w:styleId="a4">
    <w:name w:val="Normal (Web)"/>
    <w:basedOn w:val="a"/>
    <w:uiPriority w:val="99"/>
    <w:unhideWhenUsed/>
    <w:rsid w:val="007B0B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5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480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480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548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4805"/>
    <w:rPr>
      <w:sz w:val="18"/>
      <w:szCs w:val="18"/>
    </w:rPr>
  </w:style>
  <w:style w:type="paragraph" w:styleId="a8">
    <w:name w:val="List Paragraph"/>
    <w:basedOn w:val="a"/>
    <w:uiPriority w:val="34"/>
    <w:qFormat/>
    <w:rsid w:val="00381CD4"/>
    <w:pPr>
      <w:ind w:firstLineChars="200" w:firstLine="420"/>
    </w:pPr>
  </w:style>
  <w:style w:type="paragraph" w:styleId="a9">
    <w:name w:val="Salutation"/>
    <w:basedOn w:val="a"/>
    <w:next w:val="a"/>
    <w:link w:val="Char3"/>
    <w:uiPriority w:val="99"/>
    <w:unhideWhenUsed/>
    <w:rsid w:val="004306E0"/>
    <w:rPr>
      <w:rFonts w:ascii="仿宋" w:eastAsia="仿宋" w:hAnsi="仿宋"/>
      <w:sz w:val="28"/>
      <w:szCs w:val="28"/>
    </w:rPr>
  </w:style>
  <w:style w:type="character" w:customStyle="1" w:styleId="Char3">
    <w:name w:val="称呼 Char"/>
    <w:basedOn w:val="a0"/>
    <w:link w:val="a9"/>
    <w:uiPriority w:val="99"/>
    <w:rsid w:val="004306E0"/>
    <w:rPr>
      <w:rFonts w:ascii="仿宋" w:eastAsia="仿宋" w:hAnsi="仿宋"/>
      <w:sz w:val="28"/>
      <w:szCs w:val="28"/>
    </w:rPr>
  </w:style>
  <w:style w:type="paragraph" w:styleId="aa">
    <w:name w:val="Closing"/>
    <w:basedOn w:val="a"/>
    <w:link w:val="Char4"/>
    <w:uiPriority w:val="99"/>
    <w:unhideWhenUsed/>
    <w:rsid w:val="004306E0"/>
    <w:pPr>
      <w:ind w:leftChars="2100" w:left="100"/>
    </w:pPr>
    <w:rPr>
      <w:rFonts w:ascii="仿宋" w:eastAsia="仿宋" w:hAnsi="仿宋"/>
      <w:sz w:val="28"/>
      <w:szCs w:val="28"/>
    </w:rPr>
  </w:style>
  <w:style w:type="character" w:customStyle="1" w:styleId="Char4">
    <w:name w:val="结束语 Char"/>
    <w:basedOn w:val="a0"/>
    <w:link w:val="aa"/>
    <w:uiPriority w:val="99"/>
    <w:rsid w:val="004306E0"/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17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2018-04-16T13:29:00Z</cp:lastPrinted>
  <dcterms:created xsi:type="dcterms:W3CDTF">2018-04-23T02:52:00Z</dcterms:created>
  <dcterms:modified xsi:type="dcterms:W3CDTF">2019-04-24T08:19:00Z</dcterms:modified>
</cp:coreProperties>
</file>