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BE957">
      <w:pPr>
        <w:jc w:val="both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附件2：       CPC测试</w:t>
      </w:r>
      <w:r>
        <w:rPr>
          <w:rFonts w:hint="eastAsia"/>
          <w:b/>
          <w:bCs/>
          <w:sz w:val="36"/>
          <w:szCs w:val="36"/>
        </w:rPr>
        <w:t>操作链接及步骤</w:t>
      </w:r>
    </w:p>
    <w:p w14:paraId="73552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、测试步骤</w:t>
      </w:r>
    </w:p>
    <w:p w14:paraId="42D0A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 w:cs="Times New Roman"/>
          <w:sz w:val="32"/>
          <w:szCs w:val="32"/>
          <w:lang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eastAsia="仿宋" w:cs="Times New Roman"/>
          <w:sz w:val="32"/>
          <w:szCs w:val="32"/>
        </w:rPr>
        <w:t>打开CPC测试网页：在谷歌浏览器地址栏输入</w:t>
      </w:r>
      <w:r>
        <w:rPr>
          <w:rFonts w:hint="eastAsia" w:eastAsia="仿宋" w:cs="Times New Roman"/>
          <w:sz w:val="32"/>
          <w:szCs w:val="32"/>
          <w:lang w:val="en-US" w:eastAsia="zh-CN"/>
        </w:rPr>
        <w:t>答题链接</w:t>
      </w:r>
      <w:r>
        <w:rPr>
          <w:rFonts w:hint="eastAsia" w:eastAsia="仿宋" w:cs="Times New Roman"/>
          <w:sz w:val="32"/>
          <w:szCs w:val="32"/>
          <w:lang w:eastAsia="zh-CN"/>
        </w:rPr>
        <w:t>。</w:t>
      </w:r>
      <w:r>
        <w:rPr>
          <w:rFonts w:eastAsia="仿宋" w:cs="Times New Roman"/>
          <w:sz w:val="32"/>
          <w:szCs w:val="32"/>
        </w:rPr>
        <w:fldChar w:fldCharType="begin"/>
      </w:r>
      <w:r>
        <w:rPr>
          <w:rFonts w:eastAsia="仿宋" w:cs="Times New Roman"/>
          <w:sz w:val="32"/>
          <w:szCs w:val="32"/>
        </w:rPr>
        <w:instrText xml:space="preserve"> HYPERLINK "http://www.acbsp.cn/test" </w:instrText>
      </w:r>
      <w:r>
        <w:rPr>
          <w:rFonts w:eastAsia="仿宋" w:cs="Times New Roman"/>
          <w:sz w:val="32"/>
          <w:szCs w:val="32"/>
        </w:rPr>
        <w:fldChar w:fldCharType="separate"/>
      </w:r>
      <w:r>
        <w:rPr>
          <w:rStyle w:val="7"/>
          <w:rFonts w:eastAsia="仿宋" w:cs="Times New Roman"/>
          <w:sz w:val="32"/>
          <w:szCs w:val="32"/>
        </w:rPr>
        <w:t>www.acbsp.cn/test</w:t>
      </w:r>
      <w:r>
        <w:rPr>
          <w:rStyle w:val="7"/>
          <w:rFonts w:eastAsia="仿宋" w:cs="Times New Roman"/>
          <w:sz w:val="32"/>
          <w:szCs w:val="32"/>
        </w:rPr>
        <w:fldChar w:fldCharType="end"/>
      </w:r>
    </w:p>
    <w:p w14:paraId="33B875EA">
      <w:pPr>
        <w:pStyle w:val="10"/>
        <w:ind w:left="780" w:firstLine="0" w:firstLineChars="0"/>
        <w:jc w:val="center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5274310" cy="2868930"/>
            <wp:effectExtent l="0" t="0" r="0" b="1270"/>
            <wp:wrapSquare wrapText="bothSides"/>
            <wp:docPr id="1037825084" name="图片 1" descr="图形用户界面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25084" name="图片 1" descr="图形用户界面, 网站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86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  <w14:ligatures w14:val="standardContextual"/>
        </w:rPr>
        <w:t>网页如上图所示</w:t>
      </w:r>
    </w:p>
    <w:p w14:paraId="12850ACC">
      <w:pPr>
        <w:ind w:firstLine="640" w:firstLineChars="200"/>
        <w:rPr>
          <w:rFonts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</w:rPr>
        <w:t>2</w:t>
      </w:r>
      <w:r>
        <w:rPr>
          <w:rFonts w:hint="eastAsia" w:eastAsia="仿宋" w:cs="Times New Roman"/>
          <w:sz w:val="32"/>
          <w:szCs w:val="32"/>
          <w:lang w:eastAsia="zh-CN"/>
        </w:rPr>
        <w:t>.</w:t>
      </w:r>
      <w:r>
        <w:rPr>
          <w:rFonts w:hint="eastAsia" w:eastAsia="仿宋" w:cs="Times New Roman"/>
          <w:sz w:val="32"/>
          <w:szCs w:val="32"/>
        </w:rPr>
        <w:t>测试登录</w:t>
      </w:r>
    </w:p>
    <w:p w14:paraId="3866575C">
      <w:pPr>
        <w:ind w:firstLine="640" w:firstLineChars="200"/>
        <w:rPr>
          <w:rFonts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</w:rPr>
        <w:t>点击“测试登录”进入个人登录页面，考生输入个人学号和初始密码；</w:t>
      </w:r>
    </w:p>
    <w:p w14:paraId="663A4146">
      <w:pPr>
        <w:ind w:firstLine="640" w:firstLineChars="200"/>
        <w:rPr>
          <w:rFonts w:hint="eastAsia" w:eastAsia="仿宋" w:cs="Times New Roman"/>
          <w:sz w:val="32"/>
          <w:szCs w:val="32"/>
          <w:lang w:eastAsia="zh-CN"/>
        </w:rPr>
      </w:pPr>
      <w:r>
        <w:rPr>
          <w:rFonts w:hint="eastAsia" w:eastAsia="仿宋" w:cs="Times New Roman"/>
          <w:sz w:val="32"/>
          <w:szCs w:val="32"/>
        </w:rPr>
        <w:t>考生登录账号：个人学号</w:t>
      </w:r>
      <w:r>
        <w:rPr>
          <w:rFonts w:hint="eastAsia" w:eastAsia="仿宋" w:cs="Times New Roman"/>
          <w:sz w:val="32"/>
          <w:szCs w:val="32"/>
          <w:lang w:eastAsia="zh-CN"/>
        </w:rPr>
        <w:t>。</w:t>
      </w:r>
    </w:p>
    <w:p w14:paraId="1DD3BD8C">
      <w:pPr>
        <w:ind w:firstLine="640" w:firstLineChars="200"/>
        <w:rPr>
          <w:rFonts w:hint="eastAsia" w:eastAsia="仿宋" w:cs="Times New Roman"/>
          <w:sz w:val="32"/>
          <w:szCs w:val="32"/>
          <w:lang w:eastAsia="zh-CN"/>
        </w:rPr>
      </w:pPr>
      <w:r>
        <w:rPr>
          <w:rFonts w:hint="eastAsia" w:eastAsia="仿宋" w:cs="Times New Roman"/>
          <w:sz w:val="32"/>
          <w:szCs w:val="32"/>
        </w:rPr>
        <w:t>初始密码：</w:t>
      </w:r>
      <w:r>
        <w:rPr>
          <w:rFonts w:hint="eastAsia" w:eastAsia="仿宋" w:cs="Times New Roman"/>
          <w:b/>
          <w:bCs/>
          <w:sz w:val="32"/>
          <w:szCs w:val="32"/>
        </w:rPr>
        <w:t>123456</w:t>
      </w:r>
      <w:r>
        <w:rPr>
          <w:rFonts w:hint="eastAsia" w:eastAsia="仿宋" w:cs="Times New Roman"/>
          <w:sz w:val="32"/>
          <w:szCs w:val="32"/>
        </w:rPr>
        <w:t>（测试结束后考生可再次登录该系统修改个人密码）</w:t>
      </w:r>
      <w:r>
        <w:rPr>
          <w:rFonts w:hint="eastAsia" w:eastAsia="仿宋" w:cs="Times New Roman"/>
          <w:sz w:val="32"/>
          <w:szCs w:val="32"/>
          <w:lang w:eastAsia="zh-CN"/>
        </w:rPr>
        <w:t>。</w:t>
      </w:r>
    </w:p>
    <w:p w14:paraId="7579C40E">
      <w:pPr>
        <w:pStyle w:val="10"/>
        <w:ind w:left="780" w:firstLine="0" w:firstLineChars="0"/>
        <w:jc w:val="center"/>
        <w:rPr>
          <w:rFonts w:eastAsia="仿宋" w:cs="Times New Roman"/>
          <w:sz w:val="32"/>
          <w:szCs w:val="32"/>
        </w:rPr>
      </w:pPr>
      <w:r>
        <w:rPr>
          <w:rFonts w:eastAsia="仿宋" w:cs="Times New Roman"/>
          <w:sz w:val="32"/>
          <w:szCs w:val="32"/>
        </w:rPr>
        <w:drawing>
          <wp:inline distT="0" distB="0" distL="0" distR="0">
            <wp:extent cx="3290570" cy="2705100"/>
            <wp:effectExtent l="0" t="0" r="5080" b="0"/>
            <wp:docPr id="14594039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40399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738" cy="271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24700">
      <w:pPr>
        <w:pStyle w:val="10"/>
        <w:ind w:left="780" w:firstLine="0" w:firstLineChars="0"/>
        <w:jc w:val="center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  <w14:ligatures w14:val="standardContextual"/>
        </w:rPr>
        <w:t>个人登陆页如上图所示</w:t>
      </w:r>
    </w:p>
    <w:p w14:paraId="518FB0B0">
      <w:pPr>
        <w:ind w:firstLine="640" w:firstLineChars="200"/>
        <w:rPr>
          <w:rFonts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eastAsia="仿宋" w:cs="Times New Roman"/>
          <w:sz w:val="32"/>
          <w:szCs w:val="32"/>
        </w:rPr>
        <w:t>核对个人信息</w:t>
      </w:r>
    </w:p>
    <w:p w14:paraId="47A09412">
      <w:pPr>
        <w:ind w:firstLine="640" w:firstLineChars="200"/>
        <w:rPr>
          <w:rFonts w:hint="eastAsia" w:eastAsia="仿宋" w:cs="Times New Roman"/>
          <w:sz w:val="32"/>
          <w:szCs w:val="32"/>
          <w:lang w:eastAsia="zh-CN"/>
        </w:rPr>
      </w:pPr>
      <w:r>
        <w:rPr>
          <w:rFonts w:hint="eastAsia" w:eastAsia="仿宋" w:cs="Times New Roman"/>
          <w:sz w:val="32"/>
          <w:szCs w:val="32"/>
        </w:rPr>
        <w:t>考生登录系统后，进入导航栏“个人信息”页面，核对姓名是否正确</w:t>
      </w:r>
      <w:r>
        <w:rPr>
          <w:rFonts w:hint="eastAsia" w:eastAsia="仿宋" w:cs="Times New Roman"/>
          <w:sz w:val="32"/>
          <w:szCs w:val="32"/>
          <w:lang w:eastAsia="zh-CN"/>
        </w:rPr>
        <w:t>。</w:t>
      </w:r>
    </w:p>
    <w:p w14:paraId="28F20444">
      <w:pPr>
        <w:jc w:val="center"/>
        <w:rPr>
          <w:rFonts w:eastAsia="仿宋" w:cs="Times New Roman"/>
          <w:sz w:val="32"/>
          <w:szCs w:val="32"/>
        </w:rPr>
      </w:pPr>
      <w:r>
        <w:rPr>
          <w:rFonts w:eastAsia="仿宋" w:cs="Times New Roman"/>
          <w:sz w:val="32"/>
          <w:szCs w:val="32"/>
        </w:rPr>
        <w:drawing>
          <wp:inline distT="0" distB="0" distL="0" distR="0">
            <wp:extent cx="5274310" cy="2540000"/>
            <wp:effectExtent l="0" t="0" r="2540" b="0"/>
            <wp:docPr id="4719144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1449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个人信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息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”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页面如上图</w:t>
      </w:r>
    </w:p>
    <w:p w14:paraId="26D2EDE8">
      <w:pPr>
        <w:ind w:firstLine="640" w:firstLineChars="200"/>
        <w:rPr>
          <w:rFonts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eastAsia="仿宋" w:cs="Times New Roman"/>
          <w:sz w:val="32"/>
          <w:szCs w:val="32"/>
        </w:rPr>
        <w:t>开始测试</w:t>
      </w:r>
    </w:p>
    <w:p w14:paraId="6D3EE78D">
      <w:pPr>
        <w:ind w:firstLine="640" w:firstLineChars="200"/>
        <w:rPr>
          <w:rFonts w:hint="eastAsia" w:eastAsia="仿宋" w:cs="Times New Roman"/>
          <w:sz w:val="32"/>
          <w:szCs w:val="32"/>
          <w:lang w:eastAsia="zh-CN"/>
        </w:rPr>
      </w:pPr>
      <w:r>
        <w:rPr>
          <w:rFonts w:hint="eastAsia" w:eastAsia="仿宋" w:cs="Times New Roman"/>
          <w:sz w:val="32"/>
          <w:szCs w:val="32"/>
        </w:rPr>
        <w:t>考生点击导航栏中“我的考试</w:t>
      </w:r>
      <w:r>
        <w:rPr>
          <w:rFonts w:hint="eastAsia" w:eastAsia="仿宋" w:cs="Times New Roman"/>
          <w:sz w:val="32"/>
          <w:szCs w:val="32"/>
          <w:lang w:eastAsia="zh-CN"/>
        </w:rPr>
        <w:t>”</w:t>
      </w:r>
      <w:r>
        <w:rPr>
          <w:rFonts w:hint="eastAsia" w:eastAsia="仿宋" w:cs="Times New Roman"/>
          <w:sz w:val="32"/>
          <w:szCs w:val="32"/>
        </w:rPr>
        <w:t>，完成试卷作答</w:t>
      </w:r>
      <w:r>
        <w:rPr>
          <w:rFonts w:hint="eastAsia" w:eastAsia="仿宋" w:cs="Times New Roman"/>
          <w:sz w:val="32"/>
          <w:szCs w:val="32"/>
          <w:lang w:eastAsia="zh-CN"/>
        </w:rPr>
        <w:t>。</w:t>
      </w:r>
    </w:p>
    <w:p w14:paraId="4E00D6DF">
      <w:pPr>
        <w:rPr>
          <w:rFonts w:eastAsia="仿宋" w:cs="Times New Roman"/>
          <w:sz w:val="32"/>
          <w:szCs w:val="32"/>
        </w:rPr>
      </w:pPr>
      <w:r>
        <w:rPr>
          <w:rFonts w:eastAsia="仿宋" w:cs="Times New Roman"/>
          <w:sz w:val="32"/>
          <w:szCs w:val="32"/>
        </w:rPr>
        <w:drawing>
          <wp:inline distT="0" distB="0" distL="0" distR="0">
            <wp:extent cx="5391150" cy="2291715"/>
            <wp:effectExtent l="0" t="0" r="0" b="0"/>
            <wp:docPr id="11028500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5005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0250" cy="230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8FA3E">
      <w:pPr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sz w:val="24"/>
          <w:szCs w:val="24"/>
        </w:rPr>
        <w:t>我的考试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”</w:t>
      </w:r>
      <w:r>
        <w:rPr>
          <w:rFonts w:hint="eastAsia" w:ascii="楷体" w:hAnsi="楷体" w:eastAsia="楷体" w:cs="楷体"/>
          <w:sz w:val="24"/>
          <w:szCs w:val="24"/>
        </w:rPr>
        <w:t>页面如上图</w:t>
      </w:r>
    </w:p>
    <w:p w14:paraId="4273AB1D">
      <w:pPr>
        <w:ind w:firstLine="640" w:firstLineChars="200"/>
        <w:rPr>
          <w:rFonts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</w:rPr>
        <w:t>5.测试结束</w:t>
      </w:r>
    </w:p>
    <w:p w14:paraId="201A9298">
      <w:pPr>
        <w:ind w:firstLine="640" w:firstLineChars="200"/>
        <w:rPr>
          <w:rFonts w:hint="eastAsia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</w:rPr>
        <w:t>考生在规定的时间内完成测试，提交测试后系统自动给出测试分数，考生可以在测试之后的3个月内登录该系统，查询个人成绩明细。</w:t>
      </w:r>
    </w:p>
    <w:p w14:paraId="410CF00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、在线测试注意事项</w:t>
      </w:r>
    </w:p>
    <w:p w14:paraId="2A6F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eastAsia="仿宋" w:cs="Times New Roman"/>
          <w:sz w:val="32"/>
          <w:szCs w:val="32"/>
        </w:rPr>
        <w:t>PC端</w:t>
      </w:r>
      <w:r>
        <w:rPr>
          <w:rFonts w:eastAsia="仿宋" w:cs="Times New Roman"/>
          <w:sz w:val="32"/>
          <w:szCs w:val="32"/>
        </w:rPr>
        <w:t>Windows</w:t>
      </w:r>
      <w:r>
        <w:rPr>
          <w:rFonts w:hint="eastAsia" w:eastAsia="仿宋" w:cs="Times New Roman"/>
          <w:sz w:val="32"/>
          <w:szCs w:val="32"/>
        </w:rPr>
        <w:t>操作系统应为</w:t>
      </w:r>
      <w:r>
        <w:rPr>
          <w:rFonts w:eastAsia="仿宋" w:cs="Times New Roman"/>
          <w:sz w:val="32"/>
          <w:szCs w:val="32"/>
        </w:rPr>
        <w:t>W</w:t>
      </w:r>
      <w:r>
        <w:rPr>
          <w:rFonts w:hint="eastAsia" w:eastAsia="仿宋" w:cs="Times New Roman"/>
          <w:sz w:val="32"/>
          <w:szCs w:val="32"/>
        </w:rPr>
        <w:t>indows10/11。</w:t>
      </w:r>
    </w:p>
    <w:p w14:paraId="40DAE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eastAsia="仿宋" w:cs="Times New Roman"/>
          <w:sz w:val="32"/>
          <w:szCs w:val="32"/>
        </w:rPr>
        <w:t>推荐使用谷歌浏览器打开测试网页；</w:t>
      </w:r>
    </w:p>
    <w:p w14:paraId="7C62E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eastAsia="仿宋" w:cs="Times New Roman"/>
          <w:sz w:val="32"/>
          <w:szCs w:val="32"/>
        </w:rPr>
        <w:t>切屏说明：</w:t>
      </w:r>
    </w:p>
    <w:p w14:paraId="2B8C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 w:cs="Times New Roman"/>
          <w:sz w:val="32"/>
          <w:szCs w:val="32"/>
        </w:rPr>
      </w:pPr>
      <w:r>
        <w:rPr>
          <w:rFonts w:eastAsia="仿宋" w:cs="Times New Roman"/>
          <w:sz w:val="32"/>
          <w:szCs w:val="32"/>
        </w:rPr>
        <w:fldChar w:fldCharType="begin"/>
      </w:r>
      <w:r>
        <w:rPr>
          <w:rFonts w:eastAsia="仿宋" w:cs="Times New Roman"/>
          <w:sz w:val="32"/>
          <w:szCs w:val="32"/>
        </w:rPr>
        <w:instrText xml:space="preserve"> </w:instrText>
      </w:r>
      <w:r>
        <w:rPr>
          <w:rFonts w:hint="eastAsia" w:eastAsia="仿宋" w:cs="Times New Roman"/>
          <w:sz w:val="32"/>
          <w:szCs w:val="32"/>
        </w:rPr>
        <w:instrText xml:space="preserve">= 1 \* GB2</w:instrText>
      </w:r>
      <w:r>
        <w:rPr>
          <w:rFonts w:eastAsia="仿宋" w:cs="Times New Roman"/>
          <w:sz w:val="32"/>
          <w:szCs w:val="32"/>
        </w:rPr>
        <w:instrText xml:space="preserve"> </w:instrText>
      </w:r>
      <w:r>
        <w:rPr>
          <w:rFonts w:eastAsia="仿宋" w:cs="Times New Roman"/>
          <w:sz w:val="32"/>
          <w:szCs w:val="32"/>
        </w:rPr>
        <w:fldChar w:fldCharType="separate"/>
      </w:r>
      <w:r>
        <w:rPr>
          <w:rFonts w:hint="eastAsia" w:eastAsia="仿宋" w:cs="Times New Roman"/>
          <w:sz w:val="32"/>
          <w:szCs w:val="32"/>
        </w:rPr>
        <w:t>⑴</w:t>
      </w:r>
      <w:r>
        <w:rPr>
          <w:rFonts w:eastAsia="仿宋" w:cs="Times New Roman"/>
          <w:sz w:val="32"/>
          <w:szCs w:val="32"/>
        </w:rPr>
        <w:fldChar w:fldCharType="end"/>
      </w:r>
      <w:r>
        <w:rPr>
          <w:rFonts w:hint="eastAsia" w:eastAsia="仿宋" w:cs="Times New Roman"/>
          <w:sz w:val="32"/>
          <w:szCs w:val="32"/>
        </w:rPr>
        <w:t>考生在进入</w:t>
      </w:r>
      <w:r>
        <w:rPr>
          <w:rFonts w:eastAsia="仿宋" w:cs="Times New Roman"/>
          <w:sz w:val="32"/>
          <w:szCs w:val="32"/>
        </w:rPr>
        <w:t>考试页面则强制为全屏状态</w:t>
      </w:r>
      <w:r>
        <w:rPr>
          <w:rFonts w:hint="eastAsia" w:eastAsia="仿宋" w:cs="Times New Roman"/>
          <w:sz w:val="32"/>
          <w:szCs w:val="32"/>
        </w:rPr>
        <w:t>，</w:t>
      </w:r>
      <w:r>
        <w:rPr>
          <w:rFonts w:eastAsia="仿宋" w:cs="Times New Roman"/>
          <w:sz w:val="32"/>
          <w:szCs w:val="32"/>
        </w:rPr>
        <w:t>若主动退出全屏则视作</w:t>
      </w:r>
      <w:r>
        <w:rPr>
          <w:rFonts w:hint="eastAsia" w:eastAsia="仿宋" w:cs="Times New Roman"/>
          <w:sz w:val="32"/>
          <w:szCs w:val="32"/>
        </w:rPr>
        <w:t>切屏</w:t>
      </w:r>
      <w:r>
        <w:rPr>
          <w:rFonts w:eastAsia="仿宋" w:cs="Times New Roman"/>
          <w:sz w:val="32"/>
          <w:szCs w:val="32"/>
        </w:rPr>
        <w:t>一次</w:t>
      </w:r>
      <w:r>
        <w:rPr>
          <w:rFonts w:hint="eastAsia" w:eastAsia="仿宋" w:cs="Times New Roman"/>
          <w:sz w:val="32"/>
          <w:szCs w:val="32"/>
        </w:rPr>
        <w:t>；</w:t>
      </w:r>
      <w:bookmarkStart w:id="0" w:name="_GoBack"/>
      <w:bookmarkEnd w:id="0"/>
    </w:p>
    <w:p w14:paraId="15DA7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 w:cs="Times New Roman"/>
          <w:sz w:val="32"/>
          <w:szCs w:val="32"/>
        </w:rPr>
      </w:pPr>
      <w:r>
        <w:rPr>
          <w:rFonts w:eastAsia="仿宋" w:cs="Times New Roman"/>
          <w:sz w:val="32"/>
          <w:szCs w:val="32"/>
        </w:rPr>
        <w:fldChar w:fldCharType="begin"/>
      </w:r>
      <w:r>
        <w:rPr>
          <w:rFonts w:eastAsia="仿宋" w:cs="Times New Roman"/>
          <w:sz w:val="32"/>
          <w:szCs w:val="32"/>
        </w:rPr>
        <w:instrText xml:space="preserve"> </w:instrText>
      </w:r>
      <w:r>
        <w:rPr>
          <w:rFonts w:hint="eastAsia" w:eastAsia="仿宋" w:cs="Times New Roman"/>
          <w:sz w:val="32"/>
          <w:szCs w:val="32"/>
        </w:rPr>
        <w:instrText xml:space="preserve">= 2 \* GB2</w:instrText>
      </w:r>
      <w:r>
        <w:rPr>
          <w:rFonts w:eastAsia="仿宋" w:cs="Times New Roman"/>
          <w:sz w:val="32"/>
          <w:szCs w:val="32"/>
        </w:rPr>
        <w:instrText xml:space="preserve"> </w:instrText>
      </w:r>
      <w:r>
        <w:rPr>
          <w:rFonts w:eastAsia="仿宋" w:cs="Times New Roman"/>
          <w:sz w:val="32"/>
          <w:szCs w:val="32"/>
        </w:rPr>
        <w:fldChar w:fldCharType="separate"/>
      </w:r>
      <w:r>
        <w:rPr>
          <w:rFonts w:hint="eastAsia" w:eastAsia="仿宋" w:cs="Times New Roman"/>
          <w:sz w:val="32"/>
          <w:szCs w:val="32"/>
        </w:rPr>
        <w:t>⑵</w:t>
      </w:r>
      <w:r>
        <w:rPr>
          <w:rFonts w:eastAsia="仿宋" w:cs="Times New Roman"/>
          <w:sz w:val="32"/>
          <w:szCs w:val="32"/>
        </w:rPr>
        <w:fldChar w:fldCharType="end"/>
      </w:r>
      <w:r>
        <w:rPr>
          <w:rFonts w:hint="eastAsia" w:eastAsia="仿宋" w:cs="Times New Roman"/>
          <w:sz w:val="32"/>
          <w:szCs w:val="32"/>
        </w:rPr>
        <w:t>考生在答题间不可做切屏操作，切屏2次视为作弊，系统将强制交卷；</w:t>
      </w:r>
    </w:p>
    <w:p w14:paraId="24574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 w:cs="Times New Roman"/>
          <w:sz w:val="32"/>
          <w:szCs w:val="32"/>
        </w:rPr>
      </w:pPr>
      <w:r>
        <w:rPr>
          <w:rFonts w:eastAsia="仿宋" w:cs="Times New Roman"/>
          <w:sz w:val="32"/>
          <w:szCs w:val="32"/>
        </w:rPr>
        <w:fldChar w:fldCharType="begin"/>
      </w:r>
      <w:r>
        <w:rPr>
          <w:rFonts w:eastAsia="仿宋" w:cs="Times New Roman"/>
          <w:sz w:val="32"/>
          <w:szCs w:val="32"/>
        </w:rPr>
        <w:instrText xml:space="preserve"> </w:instrText>
      </w:r>
      <w:r>
        <w:rPr>
          <w:rFonts w:hint="eastAsia" w:eastAsia="仿宋" w:cs="Times New Roman"/>
          <w:sz w:val="32"/>
          <w:szCs w:val="32"/>
        </w:rPr>
        <w:instrText xml:space="preserve">= 3 \* GB2</w:instrText>
      </w:r>
      <w:r>
        <w:rPr>
          <w:rFonts w:eastAsia="仿宋" w:cs="Times New Roman"/>
          <w:sz w:val="32"/>
          <w:szCs w:val="32"/>
        </w:rPr>
        <w:instrText xml:space="preserve"> </w:instrText>
      </w:r>
      <w:r>
        <w:rPr>
          <w:rFonts w:eastAsia="仿宋" w:cs="Times New Roman"/>
          <w:sz w:val="32"/>
          <w:szCs w:val="32"/>
        </w:rPr>
        <w:fldChar w:fldCharType="separate"/>
      </w:r>
      <w:r>
        <w:rPr>
          <w:rFonts w:hint="eastAsia" w:eastAsia="仿宋" w:cs="Times New Roman"/>
          <w:sz w:val="32"/>
          <w:szCs w:val="32"/>
        </w:rPr>
        <w:t>⑶</w:t>
      </w:r>
      <w:r>
        <w:rPr>
          <w:rFonts w:eastAsia="仿宋" w:cs="Times New Roman"/>
          <w:sz w:val="32"/>
          <w:szCs w:val="32"/>
        </w:rPr>
        <w:fldChar w:fldCharType="end"/>
      </w:r>
      <w:r>
        <w:rPr>
          <w:rFonts w:eastAsia="仿宋" w:cs="Times New Roman"/>
          <w:sz w:val="32"/>
          <w:szCs w:val="32"/>
        </w:rPr>
        <w:t>考生设备禁止连接多个屏幕、禁止使用远程软件、通讯软件</w:t>
      </w:r>
      <w:r>
        <w:rPr>
          <w:rFonts w:hint="eastAsia" w:eastAsia="仿宋" w:cs="Times New Roman"/>
          <w:sz w:val="32"/>
          <w:szCs w:val="32"/>
        </w:rPr>
        <w:t>；</w:t>
      </w:r>
    </w:p>
    <w:p w14:paraId="24C6F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eastAsia="仿宋" w:cs="Times New Roman"/>
          <w:sz w:val="32"/>
          <w:szCs w:val="32"/>
        </w:rPr>
        <w:fldChar w:fldCharType="begin"/>
      </w:r>
      <w:r>
        <w:rPr>
          <w:rFonts w:eastAsia="仿宋" w:cs="Times New Roman"/>
          <w:sz w:val="32"/>
          <w:szCs w:val="32"/>
        </w:rPr>
        <w:instrText xml:space="preserve"> </w:instrText>
      </w:r>
      <w:r>
        <w:rPr>
          <w:rFonts w:hint="eastAsia" w:eastAsia="仿宋" w:cs="Times New Roman"/>
          <w:sz w:val="32"/>
          <w:szCs w:val="32"/>
        </w:rPr>
        <w:instrText xml:space="preserve">= 4 \* GB2</w:instrText>
      </w:r>
      <w:r>
        <w:rPr>
          <w:rFonts w:eastAsia="仿宋" w:cs="Times New Roman"/>
          <w:sz w:val="32"/>
          <w:szCs w:val="32"/>
        </w:rPr>
        <w:instrText xml:space="preserve"> </w:instrText>
      </w:r>
      <w:r>
        <w:rPr>
          <w:rFonts w:eastAsia="仿宋" w:cs="Times New Roman"/>
          <w:sz w:val="32"/>
          <w:szCs w:val="32"/>
        </w:rPr>
        <w:fldChar w:fldCharType="separate"/>
      </w:r>
      <w:r>
        <w:rPr>
          <w:rFonts w:hint="eastAsia" w:eastAsia="仿宋" w:cs="Times New Roman"/>
          <w:sz w:val="32"/>
          <w:szCs w:val="32"/>
        </w:rPr>
        <w:t>⑷</w:t>
      </w:r>
      <w:r>
        <w:rPr>
          <w:rFonts w:eastAsia="仿宋" w:cs="Times New Roman"/>
          <w:sz w:val="32"/>
          <w:szCs w:val="32"/>
        </w:rPr>
        <w:fldChar w:fldCharType="end"/>
      </w:r>
      <w:r>
        <w:rPr>
          <w:rFonts w:hint="eastAsia" w:eastAsia="仿宋" w:cs="Times New Roman"/>
          <w:sz w:val="32"/>
          <w:szCs w:val="32"/>
        </w:rPr>
        <w:t>电脑端点击其他标签页、答题页面最小化、点击广告弹窗视同为切屏操作。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kZGUwMDljZjQwMWY3MGE1MzMyYjQ5ODkxMzhlYzUifQ=="/>
  </w:docVars>
  <w:rsids>
    <w:rsidRoot w:val="007366E1"/>
    <w:rsid w:val="00013C84"/>
    <w:rsid w:val="000415E8"/>
    <w:rsid w:val="00264B24"/>
    <w:rsid w:val="003049B2"/>
    <w:rsid w:val="0032526B"/>
    <w:rsid w:val="00355691"/>
    <w:rsid w:val="00360A7C"/>
    <w:rsid w:val="004325BC"/>
    <w:rsid w:val="00472EE4"/>
    <w:rsid w:val="004C0493"/>
    <w:rsid w:val="004C63D4"/>
    <w:rsid w:val="004C725F"/>
    <w:rsid w:val="0051747D"/>
    <w:rsid w:val="00530B5E"/>
    <w:rsid w:val="00541FB4"/>
    <w:rsid w:val="005D441E"/>
    <w:rsid w:val="005E72B1"/>
    <w:rsid w:val="006C78CA"/>
    <w:rsid w:val="006E30AC"/>
    <w:rsid w:val="006E42B2"/>
    <w:rsid w:val="007366E1"/>
    <w:rsid w:val="00790CE4"/>
    <w:rsid w:val="0083470D"/>
    <w:rsid w:val="008E6496"/>
    <w:rsid w:val="00954676"/>
    <w:rsid w:val="009603DF"/>
    <w:rsid w:val="00A47D84"/>
    <w:rsid w:val="00AE4019"/>
    <w:rsid w:val="00BF7F19"/>
    <w:rsid w:val="00C40514"/>
    <w:rsid w:val="00CA1F48"/>
    <w:rsid w:val="00DA328A"/>
    <w:rsid w:val="00DB7E12"/>
    <w:rsid w:val="00DD6D84"/>
    <w:rsid w:val="00F047C0"/>
    <w:rsid w:val="00FE679B"/>
    <w:rsid w:val="18DD1382"/>
    <w:rsid w:val="453942C3"/>
    <w:rsid w:val="52036EEE"/>
    <w:rsid w:val="58090325"/>
    <w:rsid w:val="69032119"/>
    <w:rsid w:val="7213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546</Words>
  <Characters>631</Characters>
  <Lines>5</Lines>
  <Paragraphs>1</Paragraphs>
  <TotalTime>0</TotalTime>
  <ScaleCrop>false</ScaleCrop>
  <LinksUpToDate>false</LinksUpToDate>
  <CharactersWithSpaces>643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2024-10-12T03:52:00Z</dcterms:created>
  <dc:creator>ACBSP ACBSP</dc:creator>
  <cp:lastModifiedBy>李新煜</cp:lastModifiedBy>
  <dcterms:modified xsi:type="dcterms:W3CDTF">2024-10-12T06:31:28Z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BF443B552682430BBD2E95E98EB19260_12</vt:lpwstr>
  </property>
</Properties>
</file>