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08A5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湖北经济学院--金融学院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2024级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选导师</w:t>
      </w:r>
    </w:p>
    <w:p w14:paraId="54E22B5D">
      <w:pPr>
        <w:spacing w:before="156" w:beforeLines="50" w:line="360" w:lineRule="auto"/>
        <w:rPr>
          <w:rFonts w:hint="eastAsia" w:ascii="宋体" w:hAnsi="宋体" w:eastAsia="宋体" w:cs="宋体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</w:rPr>
        <w:t>金融学院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2024级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</w:rPr>
        <w:t>学生借助格子达毕设系统完成导师双选工作，流程为：学生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在线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</w:rPr>
        <w:t>选择导师→导师审核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审核通过达成双选，审核不通过、学生重选。</w:t>
      </w:r>
    </w:p>
    <w:p w14:paraId="481666AD">
      <w:pPr>
        <w:numPr>
          <w:ilvl w:val="0"/>
          <w:numId w:val="1"/>
        </w:numPr>
        <w:spacing w:before="156" w:before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登录系统</w:t>
      </w:r>
    </w:p>
    <w:p w14:paraId="77C4673F">
      <w:pPr>
        <w:numPr>
          <w:ilvl w:val="0"/>
          <w:numId w:val="2"/>
        </w:numPr>
        <w:spacing w:before="156" w:beforeLines="50" w:line="360" w:lineRule="auto"/>
        <w:ind w:left="420" w:leftChars="0" w:hanging="420" w:firstLine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师生登录网址：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"https://www.gocheck.cn"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7"/>
          <w:rFonts w:hint="eastAsia" w:ascii="宋体" w:hAnsi="宋体" w:eastAsia="宋体" w:cs="宋体"/>
        </w:rPr>
        <w:t>https://www.gocheck.cn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  <w:sz w:val="24"/>
        </w:rPr>
        <w:t>（格子达</w:t>
      </w:r>
      <w:r>
        <w:rPr>
          <w:rFonts w:hint="eastAsia" w:ascii="宋体" w:hAnsi="宋体" w:eastAsia="宋体" w:cs="宋体"/>
          <w:b/>
          <w:bCs/>
          <w:sz w:val="24"/>
        </w:rPr>
        <w:t>旧系统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与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2025届毕业生网址不一致</w:t>
      </w:r>
      <w:r>
        <w:rPr>
          <w:rFonts w:hint="eastAsia" w:ascii="宋体" w:hAnsi="宋体" w:eastAsia="宋体" w:cs="宋体"/>
          <w:sz w:val="24"/>
        </w:rPr>
        <w:t>）</w:t>
      </w:r>
    </w:p>
    <w:p w14:paraId="6E75F1EC">
      <w:pPr>
        <w:numPr>
          <w:ilvl w:val="0"/>
          <w:numId w:val="2"/>
        </w:numPr>
        <w:spacing w:before="156" w:beforeLines="50" w:line="360" w:lineRule="auto"/>
        <w:ind w:left="420" w:leftChars="0" w:hanging="420" w:firstLineChars="0"/>
        <w:rPr>
          <w:rFonts w:hint="eastAsia" w:ascii="宋体" w:hAnsi="宋体" w:eastAsia="宋体" w:cs="宋体"/>
          <w:b w:val="0"/>
          <w:bCs w:val="0"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学生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账号：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1027+学号（例学号为198，账号为：1027198）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初始密码：Hb+学号（例学号为198，初始密码为：Hb198）</w:t>
      </w:r>
      <w:bookmarkStart w:id="0" w:name="_GoBack"/>
      <w:bookmarkEnd w:id="0"/>
    </w:p>
    <w:p w14:paraId="0ABC1BC6">
      <w:pPr>
        <w:numPr>
          <w:ilvl w:val="0"/>
          <w:numId w:val="2"/>
        </w:numPr>
        <w:spacing w:before="156" w:beforeLines="50" w:line="360" w:lineRule="auto"/>
        <w:ind w:left="420" w:leftChars="0" w:hanging="420" w:firstLineChars="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导师账号：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1027+工号</w:t>
      </w:r>
      <w:r>
        <w:rPr>
          <w:rFonts w:hint="eastAsia" w:ascii="宋体" w:hAnsi="宋体" w:eastAsia="宋体" w:cs="宋体"/>
          <w:sz w:val="24"/>
        </w:rPr>
        <w:t>，（</w:t>
      </w:r>
      <w:r>
        <w:rPr>
          <w:rFonts w:hint="eastAsia" w:ascii="宋体" w:hAnsi="宋体" w:eastAsia="宋体" w:cs="宋体"/>
          <w:sz w:val="24"/>
          <w:lang w:val="en-US" w:eastAsia="zh-CN"/>
        </w:rPr>
        <w:t>导师工号多为0000开头，如</w:t>
      </w:r>
      <w:r>
        <w:rPr>
          <w:rFonts w:hint="eastAsia" w:ascii="宋体" w:hAnsi="宋体" w:eastAsia="宋体" w:cs="宋体"/>
          <w:b/>
          <w:bCs/>
          <w:color w:val="FF0000"/>
          <w:sz w:val="24"/>
          <w:lang w:val="en-US" w:eastAsia="zh-CN"/>
        </w:rPr>
        <w:t>102700001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  <w:r>
        <w:rPr>
          <w:rFonts w:hint="eastAsia" w:ascii="宋体" w:hAnsi="宋体" w:eastAsia="宋体" w:cs="宋体"/>
          <w:sz w:val="24"/>
        </w:rPr>
        <w:t>初始密码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123456</w:t>
      </w:r>
      <w:r>
        <w:rPr>
          <w:rFonts w:hint="eastAsia" w:ascii="宋体" w:hAnsi="宋体" w:eastAsia="宋体" w:cs="宋体"/>
          <w:sz w:val="24"/>
        </w:rPr>
        <w:t>；如已登陆过为修改后的密码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lang w:val="en-US" w:eastAsia="zh-CN"/>
        </w:rPr>
        <w:t>忘记密码可在页面重置或联系学院教秘/在线客服重置。</w:t>
      </w:r>
    </w:p>
    <w:p w14:paraId="78291CA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4577080" cy="2744470"/>
            <wp:effectExtent l="0" t="0" r="1397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7080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8462A">
      <w:pPr>
        <w:numPr>
          <w:ilvl w:val="0"/>
          <w:numId w:val="1"/>
        </w:numPr>
        <w:spacing w:before="156" w:before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学生通过申报课题完成选择导师操作</w:t>
      </w:r>
    </w:p>
    <w:p w14:paraId="1E55A5A2">
      <w:p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</w:rPr>
        <w:t>注：除指导教师外，其他信息可以虚拟；请认真核对所选指导教师</w:t>
      </w:r>
    </w:p>
    <w:p w14:paraId="2AAAAFD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620385" cy="2214245"/>
            <wp:effectExtent l="0" t="0" r="1841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3667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618480" cy="2473325"/>
            <wp:effectExtent l="0" t="0" r="127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2A97D">
      <w:pPr>
        <w:numPr>
          <w:ilvl w:val="0"/>
          <w:numId w:val="1"/>
        </w:numPr>
        <w:spacing w:before="156" w:beforeLines="50" w:line="360" w:lineRule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导师审核</w:t>
      </w:r>
    </w:p>
    <w:p w14:paraId="513DBD75">
      <w:pPr>
        <w:numPr>
          <w:ilvl w:val="0"/>
          <w:numId w:val="0"/>
        </w:numPr>
        <w:spacing w:before="156" w:beforeLines="50" w:line="360" w:lineRule="auto"/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导师进入系统点击菜单【论文课题管理】---【课题申报】菜单下完成审核，选择该名学生审核通过，反之审核不通过。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请根据学院下发的可带学生数指标进行选择。</w:t>
      </w:r>
    </w:p>
    <w:p w14:paraId="5FB95BF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684520" cy="1772285"/>
            <wp:effectExtent l="0" t="0" r="11430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9B01C"/>
    <w:multiLevelType w:val="singleLevel"/>
    <w:tmpl w:val="BCB9B0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474350"/>
    <w:multiLevelType w:val="singleLevel"/>
    <w:tmpl w:val="5D47435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ODdhZjA5NjE3ZTBlOGQ1NzFhYzRhODc4NDY0MjQifQ=="/>
  </w:docVars>
  <w:rsids>
    <w:rsidRoot w:val="374C763D"/>
    <w:rsid w:val="002C4664"/>
    <w:rsid w:val="005F21C2"/>
    <w:rsid w:val="007803D6"/>
    <w:rsid w:val="00946C42"/>
    <w:rsid w:val="009F6E40"/>
    <w:rsid w:val="335C377D"/>
    <w:rsid w:val="374C763D"/>
    <w:rsid w:val="3E6E29C7"/>
    <w:rsid w:val="528F0CF6"/>
    <w:rsid w:val="5D4D2D97"/>
    <w:rsid w:val="6D5A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419</Characters>
  <Lines>2</Lines>
  <Paragraphs>1</Paragraphs>
  <TotalTime>36</TotalTime>
  <ScaleCrop>false</ScaleCrop>
  <LinksUpToDate>false</LinksUpToDate>
  <CharactersWithSpaces>419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2023-03-20T08:53:00Z</dcterms:created>
  <dc:creator>tongyuan</dc:creator>
  <cp:lastModifiedBy>默</cp:lastModifiedBy>
  <dcterms:modified xsi:type="dcterms:W3CDTF">2025-03-14T07:19:18Z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CABB8837116B4D639B95A63A0BA8901E</vt:lpwstr>
  </property>
  <property fmtid="{D5CDD505-2E9C-101B-9397-08002B2CF9AE}" pid="4" name="KSOTemplateDocerSaveRecord">
    <vt:lpwstr>eyJoZGlkIjoiNDhhMDFhNGFlZmRkOWIxNDEwM2VjOTdiYzYyYjdiMzYiLCJ1c2VySWQiOiIxMTU1NzMyNjUzIn0=</vt:lpwstr>
  </property>
</Properties>
</file>